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8FB16" w14:textId="1458CA1B" w:rsidR="0016571F" w:rsidRPr="00F540B1" w:rsidRDefault="0016571F" w:rsidP="0016571F">
      <w:pPr>
        <w:spacing w:after="0"/>
        <w:jc w:val="center"/>
        <w:rPr>
          <w:rFonts w:ascii="Baskerville Old Face" w:hAnsi="Baskerville Old Face"/>
          <w:sz w:val="56"/>
          <w:szCs w:val="56"/>
        </w:rPr>
      </w:pPr>
      <w:r w:rsidRPr="00F540B1">
        <w:rPr>
          <w:rFonts w:ascii="Baskerville Old Face" w:hAnsi="Baskerville Old Face"/>
          <w:sz w:val="56"/>
          <w:szCs w:val="56"/>
        </w:rPr>
        <w:t>Family Services</w:t>
      </w:r>
    </w:p>
    <w:p w14:paraId="57213D66" w14:textId="77777777" w:rsidR="00F540B1" w:rsidRDefault="0016571F" w:rsidP="0016571F">
      <w:pPr>
        <w:spacing w:after="0"/>
        <w:jc w:val="center"/>
        <w:rPr>
          <w:rFonts w:ascii="Baskerville Old Face" w:hAnsi="Baskerville Old Face"/>
          <w:sz w:val="40"/>
          <w:szCs w:val="40"/>
        </w:rPr>
      </w:pPr>
      <w:r w:rsidRPr="0016571F">
        <w:rPr>
          <w:rFonts w:ascii="Baskerville Old Face" w:hAnsi="Baskerville Old Face"/>
          <w:sz w:val="40"/>
          <w:szCs w:val="40"/>
        </w:rPr>
        <w:t>Bishop Online Referral</w:t>
      </w:r>
      <w:r w:rsidR="00F540B1">
        <w:rPr>
          <w:rFonts w:ascii="Baskerville Old Face" w:hAnsi="Baskerville Old Face"/>
          <w:sz w:val="40"/>
          <w:szCs w:val="40"/>
        </w:rPr>
        <w:t xml:space="preserve"> </w:t>
      </w:r>
    </w:p>
    <w:p w14:paraId="0EDE1F0E" w14:textId="258414DE" w:rsidR="001A6EC4" w:rsidRPr="009D6A5D" w:rsidRDefault="0016571F" w:rsidP="0016571F">
      <w:pPr>
        <w:spacing w:after="0"/>
        <w:jc w:val="center"/>
        <w:rPr>
          <w:rFonts w:ascii="Baskerville Old Face" w:hAnsi="Baskerville Old Face"/>
          <w:b/>
          <w:bCs/>
          <w:color w:val="0070C0"/>
          <w:sz w:val="48"/>
          <w:szCs w:val="48"/>
        </w:rPr>
      </w:pPr>
      <w:r w:rsidRPr="00F540B1">
        <w:rPr>
          <w:rFonts w:ascii="Baskerville Old Face" w:hAnsi="Baskerville Old Face"/>
          <w:b/>
          <w:bCs/>
          <w:color w:val="0070C0"/>
          <w:sz w:val="40"/>
          <w:szCs w:val="40"/>
        </w:rPr>
        <w:t>Step</w:t>
      </w:r>
      <w:r w:rsidR="00291FA1" w:rsidRPr="00F540B1">
        <w:rPr>
          <w:rFonts w:ascii="Baskerville Old Face" w:hAnsi="Baskerville Old Face"/>
          <w:b/>
          <w:bCs/>
          <w:color w:val="0070C0"/>
          <w:sz w:val="40"/>
          <w:szCs w:val="40"/>
        </w:rPr>
        <w:t>-by-Step</w:t>
      </w:r>
      <w:r w:rsidRPr="00F540B1">
        <w:rPr>
          <w:rFonts w:ascii="Baskerville Old Face" w:hAnsi="Baskerville Old Face"/>
          <w:b/>
          <w:bCs/>
          <w:color w:val="0070C0"/>
          <w:sz w:val="40"/>
          <w:szCs w:val="40"/>
        </w:rPr>
        <w:t xml:space="preserve"> </w:t>
      </w:r>
      <w:r w:rsidR="00B052DB" w:rsidRPr="00F540B1">
        <w:rPr>
          <w:rFonts w:ascii="Baskerville Old Face" w:hAnsi="Baskerville Old Face"/>
          <w:b/>
          <w:bCs/>
          <w:color w:val="0070C0"/>
          <w:sz w:val="40"/>
          <w:szCs w:val="40"/>
        </w:rPr>
        <w:t>Guide</w:t>
      </w:r>
    </w:p>
    <w:p w14:paraId="5091509E" w14:textId="71CEA878" w:rsidR="0016571F" w:rsidRDefault="0016571F" w:rsidP="0016571F">
      <w:pPr>
        <w:spacing w:after="0"/>
        <w:jc w:val="center"/>
        <w:rPr>
          <w:rFonts w:ascii="Baskerville Old Face" w:hAnsi="Baskerville Old Face"/>
          <w:sz w:val="40"/>
          <w:szCs w:val="40"/>
        </w:rPr>
      </w:pPr>
    </w:p>
    <w:p w14:paraId="2BD78B6D" w14:textId="044F66AF" w:rsidR="00291FA1" w:rsidRDefault="0016571F" w:rsidP="0016571F">
      <w:pPr>
        <w:spacing w:after="0"/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This guid</w:t>
      </w:r>
      <w:r w:rsidR="00935615">
        <w:rPr>
          <w:rFonts w:ascii="Baskerville Old Face" w:hAnsi="Baskerville Old Face"/>
          <w:sz w:val="28"/>
          <w:szCs w:val="28"/>
        </w:rPr>
        <w:t>e</w:t>
      </w:r>
      <w:r>
        <w:rPr>
          <w:rFonts w:ascii="Baskerville Old Face" w:hAnsi="Baskerville Old Face"/>
          <w:sz w:val="28"/>
          <w:szCs w:val="28"/>
        </w:rPr>
        <w:t xml:space="preserve"> will walk you through creating a new referral for a member of you</w:t>
      </w:r>
      <w:r w:rsidR="00291FA1">
        <w:rPr>
          <w:rFonts w:ascii="Baskerville Old Face" w:hAnsi="Baskerville Old Face"/>
          <w:sz w:val="28"/>
          <w:szCs w:val="28"/>
        </w:rPr>
        <w:t>r</w:t>
      </w:r>
      <w:r>
        <w:rPr>
          <w:rFonts w:ascii="Baskerville Old Face" w:hAnsi="Baskerville Old Face"/>
          <w:sz w:val="28"/>
          <w:szCs w:val="28"/>
        </w:rPr>
        <w:t xml:space="preserve"> ward to begin working with a counselor at Family Services. </w:t>
      </w:r>
      <w:r w:rsidR="00011597">
        <w:rPr>
          <w:rFonts w:ascii="Baskerville Old Face" w:hAnsi="Baskerville Old Face"/>
          <w:sz w:val="28"/>
          <w:szCs w:val="28"/>
        </w:rPr>
        <w:t>U</w:t>
      </w:r>
      <w:r>
        <w:rPr>
          <w:rFonts w:ascii="Baskerville Old Face" w:hAnsi="Baskerville Old Face"/>
          <w:sz w:val="28"/>
          <w:szCs w:val="28"/>
        </w:rPr>
        <w:t>sing th</w:t>
      </w:r>
      <w:r w:rsidR="00011597">
        <w:rPr>
          <w:rFonts w:ascii="Baskerville Old Face" w:hAnsi="Baskerville Old Face"/>
          <w:sz w:val="28"/>
          <w:szCs w:val="28"/>
        </w:rPr>
        <w:t>is</w:t>
      </w:r>
      <w:r>
        <w:rPr>
          <w:rFonts w:ascii="Baskerville Old Face" w:hAnsi="Baskerville Old Face"/>
          <w:sz w:val="28"/>
          <w:szCs w:val="28"/>
        </w:rPr>
        <w:t xml:space="preserve"> online resource</w:t>
      </w:r>
      <w:r w:rsidR="00291FA1">
        <w:rPr>
          <w:rFonts w:ascii="Baskerville Old Face" w:hAnsi="Baskerville Old Face"/>
          <w:sz w:val="28"/>
          <w:szCs w:val="28"/>
        </w:rPr>
        <w:t>,</w:t>
      </w:r>
      <w:r>
        <w:rPr>
          <w:rFonts w:ascii="Baskerville Old Face" w:hAnsi="Baskerville Old Face"/>
          <w:sz w:val="28"/>
          <w:szCs w:val="28"/>
        </w:rPr>
        <w:t xml:space="preserve"> will ensure that your local Family Services office has all the information </w:t>
      </w:r>
      <w:r w:rsidR="00291FA1">
        <w:rPr>
          <w:rFonts w:ascii="Baskerville Old Face" w:hAnsi="Baskerville Old Face"/>
          <w:sz w:val="28"/>
          <w:szCs w:val="28"/>
        </w:rPr>
        <w:t xml:space="preserve">needed </w:t>
      </w:r>
      <w:r>
        <w:rPr>
          <w:rFonts w:ascii="Baskerville Old Face" w:hAnsi="Baskerville Old Face"/>
          <w:sz w:val="28"/>
          <w:szCs w:val="28"/>
        </w:rPr>
        <w:t xml:space="preserve">to get started as soon as possible with counseling services </w:t>
      </w:r>
      <w:r w:rsidR="00291FA1">
        <w:rPr>
          <w:rFonts w:ascii="Baskerville Old Face" w:hAnsi="Baskerville Old Face"/>
          <w:sz w:val="28"/>
          <w:szCs w:val="28"/>
        </w:rPr>
        <w:t>for</w:t>
      </w:r>
      <w:r>
        <w:rPr>
          <w:rFonts w:ascii="Baskerville Old Face" w:hAnsi="Baskerville Old Face"/>
          <w:sz w:val="28"/>
          <w:szCs w:val="28"/>
        </w:rPr>
        <w:t xml:space="preserve"> the individual or couple.  </w:t>
      </w:r>
    </w:p>
    <w:p w14:paraId="0C9E0F96" w14:textId="77777777" w:rsidR="00291FA1" w:rsidRDefault="00291FA1" w:rsidP="0016571F">
      <w:pPr>
        <w:spacing w:after="0"/>
        <w:rPr>
          <w:rFonts w:ascii="Baskerville Old Face" w:hAnsi="Baskerville Old Face"/>
          <w:sz w:val="28"/>
          <w:szCs w:val="28"/>
        </w:rPr>
      </w:pPr>
    </w:p>
    <w:p w14:paraId="2021F317" w14:textId="5A9CABED" w:rsidR="0016571F" w:rsidRPr="0016571F" w:rsidRDefault="0016571F" w:rsidP="0016571F">
      <w:pPr>
        <w:spacing w:after="0"/>
        <w:rPr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After you have entered in the referral</w:t>
      </w:r>
      <w:r w:rsidR="00291FA1">
        <w:rPr>
          <w:rFonts w:ascii="Baskerville Old Face" w:hAnsi="Baskerville Old Face"/>
          <w:sz w:val="28"/>
          <w:szCs w:val="28"/>
        </w:rPr>
        <w:t>,</w:t>
      </w:r>
      <w:r>
        <w:rPr>
          <w:rFonts w:ascii="Baskerville Old Face" w:hAnsi="Baskerville Old Face"/>
          <w:sz w:val="28"/>
          <w:szCs w:val="28"/>
        </w:rPr>
        <w:t xml:space="preserve"> a counselor will contact you to confirm that your referral was received and will get any additional information that you might have for them</w:t>
      </w:r>
      <w:r w:rsidR="00ED5FBC">
        <w:rPr>
          <w:rFonts w:ascii="Baskerville Old Face" w:hAnsi="Baskerville Old Face"/>
          <w:sz w:val="28"/>
          <w:szCs w:val="28"/>
        </w:rPr>
        <w:t xml:space="preserve">. </w:t>
      </w:r>
      <w:r w:rsidR="00291FA1">
        <w:rPr>
          <w:rFonts w:ascii="Baskerville Old Face" w:hAnsi="Baskerville Old Face"/>
          <w:sz w:val="28"/>
          <w:szCs w:val="28"/>
        </w:rPr>
        <w:t>If</w:t>
      </w:r>
      <w:r>
        <w:rPr>
          <w:rFonts w:ascii="Baskerville Old Face" w:hAnsi="Baskerville Old Face"/>
          <w:sz w:val="28"/>
          <w:szCs w:val="28"/>
        </w:rPr>
        <w:t xml:space="preserve"> after following these </w:t>
      </w:r>
      <w:proofErr w:type="gramStart"/>
      <w:r>
        <w:rPr>
          <w:rFonts w:ascii="Baskerville Old Face" w:hAnsi="Baskerville Old Face"/>
          <w:sz w:val="28"/>
          <w:szCs w:val="28"/>
        </w:rPr>
        <w:t>steps</w:t>
      </w:r>
      <w:proofErr w:type="gramEnd"/>
      <w:r>
        <w:rPr>
          <w:rFonts w:ascii="Baskerville Old Face" w:hAnsi="Baskerville Old Face"/>
          <w:sz w:val="28"/>
          <w:szCs w:val="28"/>
        </w:rPr>
        <w:t xml:space="preserve"> you are having any problems, please feel free to contact your local office for support.</w:t>
      </w:r>
    </w:p>
    <w:p w14:paraId="210354F3" w14:textId="2B4A7A46" w:rsidR="0016571F" w:rsidRDefault="0016571F"/>
    <w:p w14:paraId="63418F6B" w14:textId="189A03FB" w:rsidR="00ED5FBC" w:rsidRPr="00ED5FBC" w:rsidRDefault="00ED5FBC">
      <w:pPr>
        <w:rPr>
          <w:sz w:val="32"/>
          <w:szCs w:val="32"/>
        </w:rPr>
      </w:pPr>
      <w:r w:rsidRPr="00ED5FBC">
        <w:rPr>
          <w:color w:val="0070C0"/>
          <w:sz w:val="32"/>
          <w:szCs w:val="32"/>
        </w:rPr>
        <w:t>Step One:</w:t>
      </w:r>
      <w:r w:rsidRPr="00ED5FBC">
        <w:rPr>
          <w:sz w:val="32"/>
          <w:szCs w:val="32"/>
        </w:rPr>
        <w:t xml:space="preserve"> </w:t>
      </w:r>
      <w:r w:rsidRPr="00ED5FBC">
        <w:rPr>
          <w:b/>
          <w:bCs/>
          <w:sz w:val="32"/>
          <w:szCs w:val="32"/>
        </w:rPr>
        <w:t>Login</w:t>
      </w:r>
    </w:p>
    <w:p w14:paraId="67976376" w14:textId="1CA7CE48" w:rsidR="00ED5FBC" w:rsidRPr="00ED5FBC" w:rsidRDefault="00ED5FBC" w:rsidP="00ED5FBC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D5FBC">
        <w:rPr>
          <w:sz w:val="28"/>
          <w:szCs w:val="28"/>
        </w:rPr>
        <w:t xml:space="preserve">Open a browser and go to </w:t>
      </w:r>
      <w:hyperlink r:id="rId6" w:history="1">
        <w:r w:rsidRPr="00ED5FBC">
          <w:rPr>
            <w:rStyle w:val="Hyperlink"/>
            <w:sz w:val="28"/>
            <w:szCs w:val="28"/>
          </w:rPr>
          <w:t>www.churchofjesuschrist.org</w:t>
        </w:r>
      </w:hyperlink>
      <w:r w:rsidRPr="00ED5FBC">
        <w:rPr>
          <w:sz w:val="28"/>
          <w:szCs w:val="28"/>
        </w:rPr>
        <w:t xml:space="preserve"> .   Click on </w:t>
      </w:r>
      <w:r w:rsidRPr="00ED5FBC">
        <w:rPr>
          <w:b/>
          <w:bCs/>
          <w:color w:val="0070C0"/>
          <w:sz w:val="28"/>
          <w:szCs w:val="28"/>
        </w:rPr>
        <w:t>My Account and Ward</w:t>
      </w:r>
      <w:r w:rsidRPr="00ED5FBC">
        <w:rPr>
          <w:color w:val="0070C0"/>
          <w:sz w:val="28"/>
          <w:szCs w:val="28"/>
        </w:rPr>
        <w:t xml:space="preserve"> </w:t>
      </w:r>
      <w:r w:rsidRPr="00ED5FBC">
        <w:rPr>
          <w:sz w:val="28"/>
          <w:szCs w:val="28"/>
        </w:rPr>
        <w:t>and click the Sign In button</w:t>
      </w:r>
      <w:r w:rsidR="00D56131">
        <w:rPr>
          <w:sz w:val="28"/>
          <w:szCs w:val="28"/>
        </w:rPr>
        <w:t>.</w:t>
      </w:r>
    </w:p>
    <w:p w14:paraId="62CB9A15" w14:textId="77777777" w:rsidR="00ED5FBC" w:rsidRDefault="00ED5FBC"/>
    <w:p w14:paraId="75711CD8" w14:textId="4BE8DF1B" w:rsidR="00ED5FBC" w:rsidRDefault="00ED5FBC">
      <w:r>
        <w:rPr>
          <w:noProof/>
        </w:rPr>
        <w:drawing>
          <wp:inline distT="0" distB="0" distL="0" distR="0" wp14:anchorId="04A0070F" wp14:editId="533BF11D">
            <wp:extent cx="6276503" cy="3755441"/>
            <wp:effectExtent l="152400" t="114300" r="124460" b="16891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 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022" cy="3771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FC3FD07" w14:textId="77777777" w:rsidR="00440283" w:rsidRDefault="00440283"/>
    <w:p w14:paraId="6EC4A65F" w14:textId="77777777" w:rsidR="0055554A" w:rsidRDefault="0055554A"/>
    <w:p w14:paraId="195E11B8" w14:textId="00169C00" w:rsidR="00ED5FBC" w:rsidRPr="00ED5FBC" w:rsidRDefault="00ED5FBC" w:rsidP="00ED5FBC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D5FBC">
        <w:rPr>
          <w:sz w:val="28"/>
          <w:szCs w:val="28"/>
        </w:rPr>
        <w:t xml:space="preserve">Then enter your </w:t>
      </w:r>
      <w:proofErr w:type="gramStart"/>
      <w:r w:rsidRPr="00ED5FBC">
        <w:rPr>
          <w:sz w:val="28"/>
          <w:szCs w:val="28"/>
        </w:rPr>
        <w:t>user name</w:t>
      </w:r>
      <w:proofErr w:type="gramEnd"/>
      <w:r w:rsidRPr="00ED5FBC">
        <w:rPr>
          <w:sz w:val="28"/>
          <w:szCs w:val="28"/>
        </w:rPr>
        <w:t xml:space="preserve"> and password.</w:t>
      </w:r>
    </w:p>
    <w:p w14:paraId="3771FA91" w14:textId="4CC007FF" w:rsidR="00ED5FBC" w:rsidRDefault="00ED5FBC">
      <w:r>
        <w:rPr>
          <w:noProof/>
        </w:rPr>
        <w:drawing>
          <wp:inline distT="0" distB="0" distL="0" distR="0" wp14:anchorId="5C8A1CD1" wp14:editId="238AE160">
            <wp:extent cx="3052526" cy="2446261"/>
            <wp:effectExtent l="152400" t="152400" r="357505" b="35433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 in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838" cy="2479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960A7" w14:textId="23011D6E" w:rsidR="00ED5FBC" w:rsidRPr="00ED5FBC" w:rsidRDefault="00ED5FBC" w:rsidP="00ED5FBC">
      <w:pPr>
        <w:rPr>
          <w:sz w:val="32"/>
          <w:szCs w:val="32"/>
        </w:rPr>
      </w:pPr>
      <w:r w:rsidRPr="00ED5FBC">
        <w:rPr>
          <w:color w:val="0070C0"/>
          <w:sz w:val="32"/>
          <w:szCs w:val="32"/>
        </w:rPr>
        <w:t xml:space="preserve">Step </w:t>
      </w:r>
      <w:r>
        <w:rPr>
          <w:color w:val="0070C0"/>
          <w:sz w:val="32"/>
          <w:szCs w:val="32"/>
        </w:rPr>
        <w:t>Two</w:t>
      </w:r>
      <w:r w:rsidRPr="00ED5FBC">
        <w:rPr>
          <w:color w:val="0070C0"/>
          <w:sz w:val="32"/>
          <w:szCs w:val="32"/>
        </w:rPr>
        <w:t>:</w:t>
      </w:r>
      <w:r w:rsidRPr="00ED5FBC">
        <w:rPr>
          <w:sz w:val="32"/>
          <w:szCs w:val="32"/>
        </w:rPr>
        <w:t xml:space="preserve"> </w:t>
      </w:r>
      <w:r w:rsidR="00D56131">
        <w:rPr>
          <w:b/>
          <w:bCs/>
          <w:sz w:val="32"/>
          <w:szCs w:val="32"/>
        </w:rPr>
        <w:t>Go to Leader and Clerk Resources</w:t>
      </w:r>
    </w:p>
    <w:p w14:paraId="572DAA8D" w14:textId="59D006F5" w:rsidR="00ED5FBC" w:rsidRPr="00ED5FBC" w:rsidRDefault="00D56131" w:rsidP="00ED5FBC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your name in the top right corner and select </w:t>
      </w:r>
      <w:r>
        <w:rPr>
          <w:b/>
          <w:bCs/>
          <w:color w:val="0070C0"/>
          <w:sz w:val="28"/>
          <w:szCs w:val="28"/>
        </w:rPr>
        <w:t>Leader and Clerk Resources</w:t>
      </w:r>
      <w:r w:rsidR="00ED5FBC" w:rsidRPr="00ED5FBC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under the </w:t>
      </w:r>
      <w:r w:rsidRPr="00D56131">
        <w:rPr>
          <w:b/>
          <w:bCs/>
          <w:color w:val="0070C0"/>
          <w:sz w:val="28"/>
          <w:szCs w:val="28"/>
        </w:rPr>
        <w:t>Tools and Support</w:t>
      </w:r>
      <w:r>
        <w:rPr>
          <w:b/>
          <w:bCs/>
          <w:color w:val="0070C0"/>
          <w:sz w:val="28"/>
          <w:szCs w:val="28"/>
        </w:rPr>
        <w:t xml:space="preserve"> </w:t>
      </w:r>
      <w:r w:rsidRPr="00D56131">
        <w:rPr>
          <w:sz w:val="28"/>
          <w:szCs w:val="28"/>
        </w:rPr>
        <w:t>menu</w:t>
      </w:r>
      <w:r>
        <w:rPr>
          <w:sz w:val="28"/>
          <w:szCs w:val="28"/>
        </w:rPr>
        <w:t>.</w:t>
      </w:r>
    </w:p>
    <w:p w14:paraId="7DFFAECE" w14:textId="6CA15B7F" w:rsidR="00ED5FBC" w:rsidRDefault="00ED5FBC">
      <w:r>
        <w:rPr>
          <w:noProof/>
        </w:rPr>
        <w:drawing>
          <wp:inline distT="0" distB="0" distL="0" distR="0" wp14:anchorId="7A52BBF7" wp14:editId="5B9C5738">
            <wp:extent cx="4116039" cy="3873920"/>
            <wp:effectExtent l="152400" t="152400" r="361315" b="3556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039" cy="387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4011F3" w14:textId="05FD3FAB" w:rsidR="00D56131" w:rsidRDefault="00D56131"/>
    <w:p w14:paraId="68D57AA7" w14:textId="092F8A0B" w:rsidR="00D56131" w:rsidRPr="00ED5FBC" w:rsidRDefault="00D56131" w:rsidP="00D56131">
      <w:pPr>
        <w:rPr>
          <w:sz w:val="32"/>
          <w:szCs w:val="32"/>
        </w:rPr>
      </w:pPr>
      <w:r w:rsidRPr="00ED5FBC">
        <w:rPr>
          <w:color w:val="0070C0"/>
          <w:sz w:val="32"/>
          <w:szCs w:val="32"/>
        </w:rPr>
        <w:lastRenderedPageBreak/>
        <w:t xml:space="preserve">Step </w:t>
      </w:r>
      <w:r>
        <w:rPr>
          <w:color w:val="0070C0"/>
          <w:sz w:val="32"/>
          <w:szCs w:val="32"/>
        </w:rPr>
        <w:t>Three</w:t>
      </w:r>
      <w:r w:rsidRPr="00ED5FBC">
        <w:rPr>
          <w:color w:val="0070C0"/>
          <w:sz w:val="32"/>
          <w:szCs w:val="32"/>
        </w:rPr>
        <w:t>:</w:t>
      </w:r>
      <w:r w:rsidRPr="00ED5FBC"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Open Welfare Resource Order Dashboard</w:t>
      </w:r>
    </w:p>
    <w:p w14:paraId="60CF3787" w14:textId="39F4ACCC" w:rsidR="00D56131" w:rsidRDefault="00D56131" w:rsidP="00D5613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>
        <w:rPr>
          <w:b/>
          <w:bCs/>
          <w:color w:val="0070C0"/>
          <w:sz w:val="28"/>
          <w:szCs w:val="28"/>
        </w:rPr>
        <w:t>Other</w:t>
      </w:r>
      <w:r w:rsidRPr="00ED5FBC">
        <w:rPr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menu and select </w:t>
      </w:r>
      <w:r>
        <w:rPr>
          <w:b/>
          <w:bCs/>
          <w:color w:val="0070C0"/>
          <w:sz w:val="28"/>
          <w:szCs w:val="28"/>
        </w:rPr>
        <w:t xml:space="preserve">Welfare </w:t>
      </w:r>
      <w:r w:rsidR="00EF0F42">
        <w:rPr>
          <w:b/>
          <w:bCs/>
          <w:color w:val="0070C0"/>
          <w:sz w:val="28"/>
          <w:szCs w:val="28"/>
        </w:rPr>
        <w:t>and Self-Reliance Leader Resources</w:t>
      </w:r>
      <w:r>
        <w:rPr>
          <w:sz w:val="28"/>
          <w:szCs w:val="28"/>
        </w:rPr>
        <w:t>.</w:t>
      </w:r>
    </w:p>
    <w:p w14:paraId="5F8032EC" w14:textId="17D2B61C" w:rsidR="00D56131" w:rsidRDefault="00D56131">
      <w:r>
        <w:rPr>
          <w:noProof/>
        </w:rPr>
        <w:drawing>
          <wp:inline distT="0" distB="0" distL="0" distR="0" wp14:anchorId="5AE3B227" wp14:editId="2CEBEEAB">
            <wp:extent cx="6700373" cy="3323470"/>
            <wp:effectExtent l="152400" t="152400" r="367665" b="3536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73" cy="3323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A10D05" w14:textId="77777777" w:rsidR="009B770F" w:rsidRDefault="009B770F"/>
    <w:p w14:paraId="15E6E8B2" w14:textId="77777777" w:rsidR="009B770F" w:rsidRDefault="009B770F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14:paraId="408AB9C7" w14:textId="027D2451" w:rsidR="00D56131" w:rsidRPr="00ED5FBC" w:rsidRDefault="00D56131" w:rsidP="00D56131">
      <w:pPr>
        <w:rPr>
          <w:sz w:val="32"/>
          <w:szCs w:val="32"/>
        </w:rPr>
      </w:pPr>
      <w:r w:rsidRPr="00ED5FBC">
        <w:rPr>
          <w:color w:val="0070C0"/>
          <w:sz w:val="32"/>
          <w:szCs w:val="32"/>
        </w:rPr>
        <w:lastRenderedPageBreak/>
        <w:t xml:space="preserve">Step </w:t>
      </w:r>
      <w:r w:rsidR="0091372B">
        <w:rPr>
          <w:color w:val="0070C0"/>
          <w:sz w:val="32"/>
          <w:szCs w:val="32"/>
        </w:rPr>
        <w:t>Four</w:t>
      </w:r>
      <w:r w:rsidRPr="00ED5FBC">
        <w:rPr>
          <w:color w:val="0070C0"/>
          <w:sz w:val="32"/>
          <w:szCs w:val="32"/>
        </w:rPr>
        <w:t>:</w:t>
      </w:r>
      <w:r w:rsidRPr="00ED5FBC"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Open </w:t>
      </w:r>
      <w:r w:rsidR="009B770F">
        <w:rPr>
          <w:b/>
          <w:bCs/>
          <w:sz w:val="32"/>
          <w:szCs w:val="32"/>
        </w:rPr>
        <w:t>Forms and Resources</w:t>
      </w:r>
    </w:p>
    <w:p w14:paraId="0D7BA214" w14:textId="024A13D3" w:rsidR="0091372B" w:rsidRDefault="00D56131" w:rsidP="00D56131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9B770F">
        <w:rPr>
          <w:b/>
          <w:bCs/>
          <w:color w:val="0070C0"/>
          <w:sz w:val="28"/>
          <w:szCs w:val="28"/>
        </w:rPr>
        <w:t>Forms and Resources</w:t>
      </w:r>
      <w:r w:rsidR="0091372B">
        <w:rPr>
          <w:b/>
          <w:bCs/>
          <w:color w:val="0070C0"/>
          <w:sz w:val="28"/>
          <w:szCs w:val="28"/>
        </w:rPr>
        <w:t xml:space="preserve"> </w:t>
      </w:r>
      <w:r w:rsidR="0091372B">
        <w:rPr>
          <w:sz w:val="28"/>
          <w:szCs w:val="28"/>
        </w:rPr>
        <w:t>button to the top right on the dashboard.</w:t>
      </w:r>
    </w:p>
    <w:p w14:paraId="6EE73109" w14:textId="618404A6" w:rsidR="009B770F" w:rsidRDefault="009B770F" w:rsidP="009B77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0B349B8" wp14:editId="58B6302B">
            <wp:extent cx="5718222" cy="5270573"/>
            <wp:effectExtent l="152400" t="152400" r="358775" b="368300"/>
            <wp:docPr id="6" name="Picture 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013" cy="533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C64CB8" w14:textId="77777777" w:rsidR="005B0AB4" w:rsidRDefault="005B0AB4">
      <w:pPr>
        <w:rPr>
          <w:color w:val="0070C0"/>
          <w:sz w:val="32"/>
          <w:szCs w:val="32"/>
        </w:rPr>
      </w:pPr>
      <w:r>
        <w:rPr>
          <w:color w:val="0070C0"/>
          <w:sz w:val="32"/>
          <w:szCs w:val="32"/>
        </w:rPr>
        <w:br w:type="page"/>
      </w:r>
    </w:p>
    <w:p w14:paraId="7A3E7CCA" w14:textId="2C824CBA" w:rsidR="009B770F" w:rsidRPr="00ED5FBC" w:rsidRDefault="009B770F" w:rsidP="009B770F">
      <w:pPr>
        <w:rPr>
          <w:sz w:val="32"/>
          <w:szCs w:val="32"/>
        </w:rPr>
      </w:pPr>
      <w:r w:rsidRPr="00ED5FBC">
        <w:rPr>
          <w:color w:val="0070C0"/>
          <w:sz w:val="32"/>
          <w:szCs w:val="32"/>
        </w:rPr>
        <w:lastRenderedPageBreak/>
        <w:t xml:space="preserve">Step </w:t>
      </w:r>
      <w:r>
        <w:rPr>
          <w:color w:val="0070C0"/>
          <w:sz w:val="32"/>
          <w:szCs w:val="32"/>
        </w:rPr>
        <w:t>Five</w:t>
      </w:r>
      <w:r w:rsidRPr="00ED5FBC">
        <w:rPr>
          <w:color w:val="0070C0"/>
          <w:sz w:val="32"/>
          <w:szCs w:val="32"/>
        </w:rPr>
        <w:t>:</w:t>
      </w:r>
      <w:r w:rsidRPr="00ED5FBC"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Open </w:t>
      </w:r>
      <w:r w:rsidR="005B0AB4">
        <w:rPr>
          <w:b/>
          <w:bCs/>
          <w:sz w:val="32"/>
          <w:szCs w:val="32"/>
        </w:rPr>
        <w:t>Bishops’ Storehouse Online Orders</w:t>
      </w:r>
    </w:p>
    <w:p w14:paraId="4A465017" w14:textId="48E4C577" w:rsidR="009B770F" w:rsidRDefault="009B770F" w:rsidP="009B770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Click the</w:t>
      </w:r>
      <w:r w:rsidR="005B0AB4">
        <w:rPr>
          <w:sz w:val="28"/>
          <w:szCs w:val="28"/>
        </w:rPr>
        <w:t xml:space="preserve"> first box</w:t>
      </w:r>
      <w:r>
        <w:rPr>
          <w:sz w:val="28"/>
          <w:szCs w:val="28"/>
        </w:rPr>
        <w:t xml:space="preserve"> </w:t>
      </w:r>
      <w:r w:rsidR="005B0AB4">
        <w:rPr>
          <w:b/>
          <w:bCs/>
          <w:color w:val="0070C0"/>
          <w:sz w:val="28"/>
          <w:szCs w:val="28"/>
        </w:rPr>
        <w:t>Bishops’ Storehouse Online Orders</w:t>
      </w:r>
      <w:r>
        <w:rPr>
          <w:b/>
          <w:bCs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button </w:t>
      </w:r>
      <w:r w:rsidR="005B0AB4">
        <w:rPr>
          <w:sz w:val="28"/>
          <w:szCs w:val="28"/>
        </w:rPr>
        <w:t>on</w:t>
      </w:r>
      <w:r>
        <w:rPr>
          <w:sz w:val="28"/>
          <w:szCs w:val="28"/>
        </w:rPr>
        <w:t xml:space="preserve"> the top </w:t>
      </w:r>
      <w:r w:rsidR="005B0AB4">
        <w:rPr>
          <w:sz w:val="28"/>
          <w:szCs w:val="28"/>
        </w:rPr>
        <w:t>left</w:t>
      </w:r>
      <w:r>
        <w:rPr>
          <w:sz w:val="28"/>
          <w:szCs w:val="28"/>
        </w:rPr>
        <w:t>.</w:t>
      </w:r>
    </w:p>
    <w:p w14:paraId="067B52C2" w14:textId="77777777" w:rsidR="009B770F" w:rsidRDefault="009B770F" w:rsidP="009B77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228C22" wp14:editId="6F9E71D8">
            <wp:extent cx="5791013" cy="3907049"/>
            <wp:effectExtent l="152400" t="152400" r="362585" b="3606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013" cy="3907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D9722" w14:textId="51425C2C" w:rsidR="005B0AB4" w:rsidRPr="00ED5FBC" w:rsidRDefault="005B0AB4" w:rsidP="005B0AB4">
      <w:pPr>
        <w:rPr>
          <w:sz w:val="32"/>
          <w:szCs w:val="32"/>
        </w:rPr>
      </w:pPr>
      <w:r w:rsidRPr="00ED5FBC">
        <w:rPr>
          <w:color w:val="0070C0"/>
          <w:sz w:val="32"/>
          <w:szCs w:val="32"/>
        </w:rPr>
        <w:t xml:space="preserve">Step </w:t>
      </w:r>
      <w:r>
        <w:rPr>
          <w:color w:val="0070C0"/>
          <w:sz w:val="32"/>
          <w:szCs w:val="32"/>
        </w:rPr>
        <w:t>Six</w:t>
      </w:r>
      <w:r w:rsidRPr="00ED5FBC">
        <w:rPr>
          <w:color w:val="0070C0"/>
          <w:sz w:val="32"/>
          <w:szCs w:val="32"/>
        </w:rPr>
        <w:t>:</w:t>
      </w:r>
      <w:r w:rsidRPr="00ED5FBC"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Select Referral</w:t>
      </w:r>
    </w:p>
    <w:p w14:paraId="745BB19D" w14:textId="16EA276A" w:rsidR="005B0AB4" w:rsidRDefault="005B0AB4" w:rsidP="005B0AB4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Click the </w:t>
      </w:r>
      <w:r>
        <w:rPr>
          <w:b/>
          <w:bCs/>
          <w:color w:val="0070C0"/>
          <w:sz w:val="28"/>
          <w:szCs w:val="28"/>
        </w:rPr>
        <w:t xml:space="preserve">Referral </w:t>
      </w:r>
      <w:r>
        <w:rPr>
          <w:sz w:val="28"/>
          <w:szCs w:val="28"/>
        </w:rPr>
        <w:t>button on the top right.</w:t>
      </w:r>
    </w:p>
    <w:p w14:paraId="2505CFAD" w14:textId="2559EEAA" w:rsidR="00D56131" w:rsidRPr="0091372B" w:rsidRDefault="0091372B" w:rsidP="0091372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25B884" wp14:editId="776BCBE4">
            <wp:extent cx="5019757" cy="2923789"/>
            <wp:effectExtent l="152400" t="152400" r="352425" b="3530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55" cy="2949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1372B">
        <w:rPr>
          <w:noProof/>
          <w:sz w:val="28"/>
          <w:szCs w:val="28"/>
        </w:rPr>
        <w:t xml:space="preserve"> </w:t>
      </w:r>
    </w:p>
    <w:p w14:paraId="32C5E6B4" w14:textId="213B418C" w:rsidR="0091372B" w:rsidRPr="00ED5FBC" w:rsidRDefault="0091372B" w:rsidP="0091372B">
      <w:pPr>
        <w:rPr>
          <w:sz w:val="32"/>
          <w:szCs w:val="32"/>
        </w:rPr>
      </w:pPr>
      <w:r w:rsidRPr="00ED5FBC">
        <w:rPr>
          <w:color w:val="0070C0"/>
          <w:sz w:val="32"/>
          <w:szCs w:val="32"/>
        </w:rPr>
        <w:lastRenderedPageBreak/>
        <w:t xml:space="preserve">Step </w:t>
      </w:r>
      <w:r w:rsidR="00C32FE5">
        <w:rPr>
          <w:color w:val="0070C0"/>
          <w:sz w:val="32"/>
          <w:szCs w:val="32"/>
        </w:rPr>
        <w:t>Seven</w:t>
      </w:r>
      <w:r w:rsidRPr="00ED5FBC">
        <w:rPr>
          <w:color w:val="0070C0"/>
          <w:sz w:val="32"/>
          <w:szCs w:val="32"/>
        </w:rPr>
        <w:t>:</w:t>
      </w:r>
      <w:r w:rsidRPr="00ED5FBC"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Fill out the referral</w:t>
      </w:r>
    </w:p>
    <w:p w14:paraId="40F8D8C1" w14:textId="0244379A" w:rsidR="0091372B" w:rsidRDefault="0091372B" w:rsidP="0091372B">
      <w:pPr>
        <w:pStyle w:val="ListParagraph"/>
        <w:numPr>
          <w:ilvl w:val="0"/>
          <w:numId w:val="1"/>
        </w:numPr>
      </w:pPr>
      <w:r w:rsidRPr="0091372B">
        <w:rPr>
          <w:sz w:val="28"/>
          <w:szCs w:val="28"/>
        </w:rPr>
        <w:t xml:space="preserve">Click in the </w:t>
      </w:r>
      <w:r w:rsidRPr="0091372B">
        <w:rPr>
          <w:b/>
          <w:bCs/>
          <w:color w:val="0070C0"/>
          <w:sz w:val="28"/>
          <w:szCs w:val="28"/>
        </w:rPr>
        <w:t xml:space="preserve">Select Head of Household of Member </w:t>
      </w:r>
      <w:r w:rsidRPr="0091372B">
        <w:rPr>
          <w:sz w:val="28"/>
          <w:szCs w:val="28"/>
        </w:rPr>
        <w:t xml:space="preserve">field and start typing the name of the person you want to refer. Their record must be in your ward </w:t>
      </w:r>
      <w:proofErr w:type="gramStart"/>
      <w:r w:rsidRPr="0091372B">
        <w:rPr>
          <w:sz w:val="28"/>
          <w:szCs w:val="28"/>
        </w:rPr>
        <w:t>in order for</w:t>
      </w:r>
      <w:proofErr w:type="gramEnd"/>
      <w:r w:rsidRPr="0091372B">
        <w:rPr>
          <w:sz w:val="28"/>
          <w:szCs w:val="28"/>
        </w:rPr>
        <w:t xml:space="preserve"> them to come up on this list.</w:t>
      </w:r>
      <w:r>
        <w:rPr>
          <w:sz w:val="28"/>
          <w:szCs w:val="28"/>
        </w:rPr>
        <w:t xml:space="preserve"> Then click on the name to add it to the field.</w:t>
      </w:r>
    </w:p>
    <w:p w14:paraId="779F1C90" w14:textId="651C1DB7" w:rsidR="0091372B" w:rsidRDefault="0091372B">
      <w:r>
        <w:rPr>
          <w:noProof/>
        </w:rPr>
        <w:drawing>
          <wp:inline distT="0" distB="0" distL="0" distR="0" wp14:anchorId="47FED040" wp14:editId="6CA75F46">
            <wp:extent cx="5687085" cy="3346428"/>
            <wp:effectExtent l="152400" t="152400" r="351790" b="36893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mber Name 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500" cy="3366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7AA745" w14:textId="659B4D73" w:rsidR="0091372B" w:rsidRDefault="0091372B" w:rsidP="0091372B">
      <w:pPr>
        <w:pStyle w:val="ListParagraph"/>
        <w:numPr>
          <w:ilvl w:val="0"/>
          <w:numId w:val="1"/>
        </w:numPr>
      </w:pPr>
      <w:r w:rsidRPr="0091372B">
        <w:rPr>
          <w:sz w:val="28"/>
          <w:szCs w:val="28"/>
        </w:rPr>
        <w:t xml:space="preserve">Click in the </w:t>
      </w:r>
      <w:r>
        <w:rPr>
          <w:b/>
          <w:bCs/>
          <w:color w:val="0070C0"/>
          <w:sz w:val="28"/>
          <w:szCs w:val="28"/>
        </w:rPr>
        <w:t>V</w:t>
      </w:r>
      <w:r w:rsidR="00C54C27">
        <w:rPr>
          <w:b/>
          <w:bCs/>
          <w:color w:val="0070C0"/>
          <w:sz w:val="28"/>
          <w:szCs w:val="28"/>
        </w:rPr>
        <w:t>isit Type</w:t>
      </w:r>
      <w:r w:rsidRPr="0091372B">
        <w:rPr>
          <w:b/>
          <w:bCs/>
          <w:color w:val="0070C0"/>
          <w:sz w:val="28"/>
          <w:szCs w:val="28"/>
        </w:rPr>
        <w:t xml:space="preserve"> </w:t>
      </w:r>
      <w:r w:rsidRPr="0091372B">
        <w:rPr>
          <w:sz w:val="28"/>
          <w:szCs w:val="28"/>
        </w:rPr>
        <w:t xml:space="preserve">field and </w:t>
      </w:r>
      <w:r w:rsidR="00C54C27">
        <w:rPr>
          <w:sz w:val="28"/>
          <w:szCs w:val="28"/>
        </w:rPr>
        <w:t>choose one of the 5 options from the drop</w:t>
      </w:r>
      <w:r w:rsidR="0055554A">
        <w:rPr>
          <w:sz w:val="28"/>
          <w:szCs w:val="28"/>
        </w:rPr>
        <w:t>-</w:t>
      </w:r>
      <w:r w:rsidR="00C54C27">
        <w:rPr>
          <w:sz w:val="28"/>
          <w:szCs w:val="28"/>
        </w:rPr>
        <w:t xml:space="preserve">down </w:t>
      </w:r>
      <w:r w:rsidR="0055554A">
        <w:rPr>
          <w:sz w:val="28"/>
          <w:szCs w:val="28"/>
        </w:rPr>
        <w:t>list</w:t>
      </w:r>
      <w:r w:rsidR="00C54C27">
        <w:rPr>
          <w:sz w:val="28"/>
          <w:szCs w:val="28"/>
        </w:rPr>
        <w:t xml:space="preserve">. </w:t>
      </w:r>
    </w:p>
    <w:p w14:paraId="7357C056" w14:textId="1BEE1959" w:rsidR="0091372B" w:rsidRDefault="0091372B">
      <w:r>
        <w:rPr>
          <w:noProof/>
        </w:rPr>
        <w:drawing>
          <wp:inline distT="0" distB="0" distL="0" distR="0" wp14:anchorId="56DF5790" wp14:editId="7F1504D2">
            <wp:extent cx="5804780" cy="3320550"/>
            <wp:effectExtent l="152400" t="152400" r="367665" b="356235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sit Type 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768" cy="3395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BBF920" w14:textId="77777777" w:rsidR="0055554A" w:rsidRPr="0055554A" w:rsidRDefault="00C54C27" w:rsidP="0055554A">
      <w:pPr>
        <w:pStyle w:val="ListParagraph"/>
        <w:numPr>
          <w:ilvl w:val="0"/>
          <w:numId w:val="1"/>
        </w:numPr>
      </w:pPr>
      <w:r w:rsidRPr="0055554A">
        <w:rPr>
          <w:sz w:val="28"/>
          <w:szCs w:val="28"/>
        </w:rPr>
        <w:lastRenderedPageBreak/>
        <w:t xml:space="preserve">The members phone number will pre-populate. If you are with the member please confirm that is the best contact number. Then </w:t>
      </w:r>
      <w:r w:rsidRPr="0055554A">
        <w:rPr>
          <w:b/>
          <w:bCs/>
          <w:color w:val="0070C0"/>
          <w:sz w:val="28"/>
          <w:szCs w:val="28"/>
        </w:rPr>
        <w:t xml:space="preserve">Select all issues that apply </w:t>
      </w:r>
      <w:r w:rsidRPr="0055554A">
        <w:rPr>
          <w:sz w:val="28"/>
          <w:szCs w:val="28"/>
        </w:rPr>
        <w:t>by checking all applicable boxes.</w:t>
      </w:r>
    </w:p>
    <w:p w14:paraId="163E5786" w14:textId="2959245C" w:rsidR="00C54C27" w:rsidRDefault="0055554A" w:rsidP="0055554A">
      <w:r>
        <w:rPr>
          <w:noProof/>
        </w:rPr>
        <w:drawing>
          <wp:inline distT="0" distB="0" distL="0" distR="0" wp14:anchorId="4ACF4F04" wp14:editId="7D9AC9FE">
            <wp:extent cx="5497436" cy="3342237"/>
            <wp:effectExtent l="152400" t="152400" r="370205" b="353695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asons for visit 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016" cy="336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F849E" w14:textId="10518075" w:rsidR="00440283" w:rsidRDefault="00440283" w:rsidP="00440283">
      <w:pPr>
        <w:pStyle w:val="ListParagraph"/>
        <w:numPr>
          <w:ilvl w:val="0"/>
          <w:numId w:val="1"/>
        </w:numPr>
      </w:pPr>
      <w:r w:rsidRPr="0055554A">
        <w:rPr>
          <w:sz w:val="28"/>
          <w:szCs w:val="28"/>
        </w:rPr>
        <w:t xml:space="preserve">Click </w:t>
      </w:r>
      <w:r>
        <w:rPr>
          <w:sz w:val="28"/>
          <w:szCs w:val="28"/>
        </w:rPr>
        <w:t>i</w:t>
      </w:r>
      <w:r w:rsidRPr="0055554A">
        <w:rPr>
          <w:sz w:val="28"/>
          <w:szCs w:val="28"/>
        </w:rPr>
        <w:t xml:space="preserve">n the </w:t>
      </w:r>
      <w:r>
        <w:rPr>
          <w:b/>
          <w:bCs/>
          <w:color w:val="0070C0"/>
          <w:sz w:val="28"/>
          <w:szCs w:val="28"/>
        </w:rPr>
        <w:t>Briefly Summarize Reason for Referral</w:t>
      </w:r>
      <w:r w:rsidRPr="0055554A">
        <w:rPr>
          <w:b/>
          <w:bCs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field and share purpose of visit.</w:t>
      </w:r>
    </w:p>
    <w:p w14:paraId="5BD4AA26" w14:textId="21B9B457" w:rsidR="00440283" w:rsidRDefault="00440283" w:rsidP="0055554A">
      <w:r>
        <w:rPr>
          <w:noProof/>
        </w:rPr>
        <w:drawing>
          <wp:inline distT="0" distB="0" distL="0" distR="0" wp14:anchorId="2C811568" wp14:editId="7C6B6594">
            <wp:extent cx="6211823" cy="2989152"/>
            <wp:effectExtent l="152400" t="152400" r="360680" b="363855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rief summary of issu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81" cy="3005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482B0B" w14:textId="117D11F6" w:rsidR="00440283" w:rsidRDefault="00440283" w:rsidP="0055554A"/>
    <w:p w14:paraId="0626D3F3" w14:textId="77777777" w:rsidR="00440283" w:rsidRDefault="00440283" w:rsidP="0055554A"/>
    <w:p w14:paraId="4E327268" w14:textId="57AC5A60" w:rsidR="0055554A" w:rsidRPr="00F71AB7" w:rsidRDefault="0055554A" w:rsidP="0055554A">
      <w:pPr>
        <w:pStyle w:val="ListParagraph"/>
        <w:numPr>
          <w:ilvl w:val="0"/>
          <w:numId w:val="1"/>
        </w:numPr>
      </w:pPr>
      <w:r w:rsidRPr="0055554A">
        <w:rPr>
          <w:sz w:val="28"/>
          <w:szCs w:val="28"/>
        </w:rPr>
        <w:lastRenderedPageBreak/>
        <w:t xml:space="preserve">Click </w:t>
      </w:r>
      <w:r>
        <w:rPr>
          <w:sz w:val="28"/>
          <w:szCs w:val="28"/>
        </w:rPr>
        <w:t>i</w:t>
      </w:r>
      <w:r w:rsidRPr="0055554A">
        <w:rPr>
          <w:sz w:val="28"/>
          <w:szCs w:val="28"/>
        </w:rPr>
        <w:t xml:space="preserve">n the </w:t>
      </w:r>
      <w:r>
        <w:rPr>
          <w:b/>
          <w:bCs/>
          <w:color w:val="0070C0"/>
          <w:sz w:val="28"/>
          <w:szCs w:val="28"/>
        </w:rPr>
        <w:t>Method of Payment</w:t>
      </w:r>
      <w:r w:rsidRPr="0055554A">
        <w:rPr>
          <w:b/>
          <w:bCs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field and select from the 5 choice in the drop-down list.</w:t>
      </w:r>
    </w:p>
    <w:p w14:paraId="0A13E906" w14:textId="67EF9E84" w:rsidR="00F71AB7" w:rsidRPr="00F71AB7" w:rsidRDefault="00F71AB7" w:rsidP="00F71AB7">
      <w:pPr>
        <w:pStyle w:val="ListParagraph"/>
        <w:numPr>
          <w:ilvl w:val="1"/>
          <w:numId w:val="1"/>
        </w:numPr>
        <w:rPr>
          <w:b/>
          <w:bCs/>
          <w:i/>
          <w:iCs/>
          <w:color w:val="FF0000"/>
        </w:rPr>
      </w:pPr>
      <w:r w:rsidRPr="00F71AB7">
        <w:rPr>
          <w:b/>
          <w:bCs/>
          <w:i/>
          <w:iCs/>
          <w:color w:val="FF0000"/>
        </w:rPr>
        <w:t>NOTE: Family Services does not bill insurance. The member will need to submit this for reimbursement after they pay their bill with Family Services.</w:t>
      </w:r>
    </w:p>
    <w:p w14:paraId="184F2721" w14:textId="11F72D7D" w:rsidR="00C54C27" w:rsidRDefault="00C54C27">
      <w:r>
        <w:rPr>
          <w:noProof/>
        </w:rPr>
        <w:drawing>
          <wp:inline distT="0" distB="0" distL="0" distR="0" wp14:anchorId="576F20A7" wp14:editId="0C084168">
            <wp:extent cx="6607695" cy="3152486"/>
            <wp:effectExtent l="152400" t="152400" r="365125" b="3530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yment Metho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695" cy="3152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E51F52F" w14:textId="50D3FB6E" w:rsidR="0055554A" w:rsidRDefault="0055554A" w:rsidP="0055554A">
      <w:pPr>
        <w:pStyle w:val="ListParagraph"/>
        <w:numPr>
          <w:ilvl w:val="0"/>
          <w:numId w:val="1"/>
        </w:numPr>
      </w:pPr>
      <w:r>
        <w:rPr>
          <w:sz w:val="28"/>
          <w:szCs w:val="28"/>
        </w:rPr>
        <w:t>Review</w:t>
      </w:r>
      <w:r w:rsidRPr="0055554A">
        <w:rPr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Your Phone Number</w:t>
      </w:r>
      <w:r w:rsidRPr="0055554A">
        <w:rPr>
          <w:b/>
          <w:bCs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 xml:space="preserve">field. </w:t>
      </w:r>
      <w:r w:rsidR="00440283">
        <w:rPr>
          <w:sz w:val="28"/>
          <w:szCs w:val="28"/>
        </w:rPr>
        <w:t>You can change this number as needed</w:t>
      </w:r>
      <w:r>
        <w:rPr>
          <w:sz w:val="28"/>
          <w:szCs w:val="28"/>
        </w:rPr>
        <w:t>.</w:t>
      </w:r>
    </w:p>
    <w:p w14:paraId="76770839" w14:textId="5A301E51" w:rsidR="0055554A" w:rsidRDefault="0055554A">
      <w:r>
        <w:rPr>
          <w:noProof/>
        </w:rPr>
        <w:drawing>
          <wp:inline distT="0" distB="0" distL="0" distR="0" wp14:anchorId="02A306D9" wp14:editId="186D04AD">
            <wp:extent cx="6347988" cy="1470029"/>
            <wp:effectExtent l="152400" t="152400" r="358140" b="358775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ntact phone numbe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852" cy="1488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F7D0B0" w14:textId="5E7E8811" w:rsidR="00440283" w:rsidRDefault="00440283" w:rsidP="00440283">
      <w:pPr>
        <w:pStyle w:val="ListParagraph"/>
        <w:numPr>
          <w:ilvl w:val="0"/>
          <w:numId w:val="1"/>
        </w:numPr>
      </w:pPr>
      <w:r>
        <w:rPr>
          <w:sz w:val="28"/>
          <w:szCs w:val="28"/>
        </w:rPr>
        <w:t>Enter</w:t>
      </w:r>
      <w:r w:rsidRPr="0055554A">
        <w:rPr>
          <w:sz w:val="28"/>
          <w:szCs w:val="28"/>
        </w:rPr>
        <w:t xml:space="preserve"> </w:t>
      </w:r>
      <w:r>
        <w:rPr>
          <w:b/>
          <w:bCs/>
          <w:color w:val="0070C0"/>
          <w:sz w:val="28"/>
          <w:szCs w:val="28"/>
        </w:rPr>
        <w:t>Please specify the best time</w:t>
      </w:r>
      <w:r w:rsidRPr="0055554A">
        <w:rPr>
          <w:b/>
          <w:bCs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field when we can contact you. Then click Submit.</w:t>
      </w:r>
    </w:p>
    <w:p w14:paraId="0307E24B" w14:textId="5DFCBDB6" w:rsidR="00440283" w:rsidRDefault="00440283">
      <w:r>
        <w:rPr>
          <w:noProof/>
        </w:rPr>
        <w:drawing>
          <wp:inline distT="0" distB="0" distL="0" distR="0" wp14:anchorId="4406E19C" wp14:editId="1611FF8F">
            <wp:extent cx="6411362" cy="1631335"/>
            <wp:effectExtent l="152400" t="152400" r="370840" b="368935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ish and submi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206" cy="1638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40283" w:rsidSect="0055554A">
      <w:pgSz w:w="12240" w:h="15840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2F5583"/>
    <w:multiLevelType w:val="hybridMultilevel"/>
    <w:tmpl w:val="B9C676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F5E16"/>
    <w:multiLevelType w:val="hybridMultilevel"/>
    <w:tmpl w:val="854C14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71F"/>
    <w:rsid w:val="00011597"/>
    <w:rsid w:val="00134C69"/>
    <w:rsid w:val="0016571F"/>
    <w:rsid w:val="00280D4C"/>
    <w:rsid w:val="00291FA1"/>
    <w:rsid w:val="00440283"/>
    <w:rsid w:val="00497A91"/>
    <w:rsid w:val="0055554A"/>
    <w:rsid w:val="005B0AB4"/>
    <w:rsid w:val="0091372B"/>
    <w:rsid w:val="00935615"/>
    <w:rsid w:val="009B770F"/>
    <w:rsid w:val="009D6A5D"/>
    <w:rsid w:val="00A32337"/>
    <w:rsid w:val="00A9600C"/>
    <w:rsid w:val="00B052DB"/>
    <w:rsid w:val="00B64425"/>
    <w:rsid w:val="00C32FE5"/>
    <w:rsid w:val="00C54C27"/>
    <w:rsid w:val="00D56131"/>
    <w:rsid w:val="00ED5FBC"/>
    <w:rsid w:val="00EF0F42"/>
    <w:rsid w:val="00F540B1"/>
    <w:rsid w:val="00F569E3"/>
    <w:rsid w:val="00F7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0F339"/>
  <w15:chartTrackingRefBased/>
  <w15:docId w15:val="{2DD7080F-4274-456F-895A-51DE3D9A3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5F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5F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D5F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www.churchofjesuschrist.org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8E4CF-E799-4E5E-ABE0-8AC1E82A3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S. Bezas</dc:creator>
  <cp:keywords/>
  <dc:description/>
  <cp:lastModifiedBy>Michael Bezas</cp:lastModifiedBy>
  <cp:revision>10</cp:revision>
  <dcterms:created xsi:type="dcterms:W3CDTF">2020-07-10T15:19:00Z</dcterms:created>
  <dcterms:modified xsi:type="dcterms:W3CDTF">2021-03-24T19:19:00Z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ef5274-90b8-4b3f-8a76-b4c36a43e904_Enabled">
    <vt:lpwstr>true</vt:lpwstr>
  </property>
  <property fmtid="{D5CDD505-2E9C-101B-9397-08002B2CF9AE}" pid="3" name="MSIP_Label_03ef5274-90b8-4b3f-8a76-b4c36a43e904_SetDate">
    <vt:lpwstr>2020-04-08T21:05:30Z</vt:lpwstr>
  </property>
  <property fmtid="{D5CDD505-2E9C-101B-9397-08002B2CF9AE}" pid="4" name="MSIP_Label_03ef5274-90b8-4b3f-8a76-b4c36a43e904_Method">
    <vt:lpwstr>Standard</vt:lpwstr>
  </property>
  <property fmtid="{D5CDD505-2E9C-101B-9397-08002B2CF9AE}" pid="5" name="MSIP_Label_03ef5274-90b8-4b3f-8a76-b4c36a43e904_Name">
    <vt:lpwstr>Not Protected_2</vt:lpwstr>
  </property>
  <property fmtid="{D5CDD505-2E9C-101B-9397-08002B2CF9AE}" pid="6" name="MSIP_Label_03ef5274-90b8-4b3f-8a76-b4c36a43e904_SiteId">
    <vt:lpwstr>61e6eeb3-5fd7-4aaa-ae3c-61e8deb09b79</vt:lpwstr>
  </property>
  <property fmtid="{D5CDD505-2E9C-101B-9397-08002B2CF9AE}" pid="7" name="MSIP_Label_03ef5274-90b8-4b3f-8a76-b4c36a43e904_ActionId">
    <vt:lpwstr>f06d4782-61aa-4c54-9d0a-000049593edf</vt:lpwstr>
  </property>
  <property fmtid="{D5CDD505-2E9C-101B-9397-08002B2CF9AE}" pid="8" name="MSIP_Label_03ef5274-90b8-4b3f-8a76-b4c36a43e904_ContentBits">
    <vt:lpwstr>0</vt:lpwstr>
  </property>
</Properties>
</file>